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Приложение N 3.7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к приказу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Управления по тарифному регулированию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Мурманской области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от 26 мая 2011 г. N 29</w:t>
      </w: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34F7" w:rsidRDefault="005534F7" w:rsidP="005534F7">
      <w:pPr>
        <w:pStyle w:val="ConsPlusTitle"/>
        <w:widowControl/>
        <w:jc w:val="center"/>
      </w:pPr>
      <w:r>
        <w:t>ИНФОРМАЦИЯ</w:t>
      </w:r>
    </w:p>
    <w:p w:rsidR="005534F7" w:rsidRDefault="005534F7" w:rsidP="005534F7">
      <w:pPr>
        <w:pStyle w:val="ConsPlusTitle"/>
        <w:widowControl/>
        <w:jc w:val="center"/>
      </w:pPr>
      <w:r>
        <w:t>О НАЛИЧИИ (ОТСУТСТВИИ) ТЕХНИЧЕСКОЙ ВОЗМОЖНОСТИ ДОСТУПА К</w:t>
      </w:r>
    </w:p>
    <w:p w:rsidR="005534F7" w:rsidRDefault="005534F7" w:rsidP="005534F7">
      <w:pPr>
        <w:pStyle w:val="ConsPlusTitle"/>
        <w:widowControl/>
        <w:jc w:val="center"/>
      </w:pPr>
      <w:r>
        <w:t>РЕГУЛИРУЕМЫМ ТОВАРАМ И УСЛУГАМ РЕГУЛИРУЕМЫХ ОРГАНИЗАЦИЙ, А</w:t>
      </w:r>
    </w:p>
    <w:p w:rsidR="005534F7" w:rsidRDefault="005534F7" w:rsidP="005534F7">
      <w:pPr>
        <w:pStyle w:val="ConsPlusTitle"/>
        <w:widowControl/>
        <w:jc w:val="center"/>
      </w:pPr>
      <w:r>
        <w:t>ТАКЖЕ О РЕГИСТРАЦИИ И ХОДЕ РЕАЛИЗАЦИИ ЗАЯВОК НА ПОДКЛЮЧЕНИЕ</w:t>
      </w:r>
    </w:p>
    <w:p w:rsidR="005534F7" w:rsidRDefault="005534F7" w:rsidP="005534F7">
      <w:pPr>
        <w:pStyle w:val="ConsPlusTitle"/>
        <w:widowControl/>
        <w:jc w:val="center"/>
      </w:pPr>
      <w:r>
        <w:t>К СИСТЕМЕ ТЕПЛОСНАБЖЕНИЯ</w:t>
      </w: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1215"/>
      </w:tblGrid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показателя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Значение</w:t>
            </w: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поданных заявок на подключение к системе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теплоснабжения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зарегистрированных заявок на подключение к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системе теплоснабжения (если отличается от количества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поданных) 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Количество исполненных заявок на подключение к системе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теплоснабжения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заявок на подключение к системе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теплоснабжения, по которым принято решение об отказе 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подключении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 мощности системы теплоснабжения, всего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(Гкал/час)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по системам теплоснабжения: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4.2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Справочно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количество выданных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техусловий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на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подключение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3AE4" w:rsidRDefault="002C3AE4"/>
    <w:sectPr w:rsidR="002C3AE4" w:rsidSect="002C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5534F7"/>
    <w:rsid w:val="002C3AE4"/>
    <w:rsid w:val="0055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34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53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2012-01-05T13:02:00Z</dcterms:created>
  <dcterms:modified xsi:type="dcterms:W3CDTF">2012-01-05T13:02:00Z</dcterms:modified>
</cp:coreProperties>
</file>