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B9" w:rsidRDefault="00C17BB9" w:rsidP="00C17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BB9" w:rsidRDefault="00C17BB9" w:rsidP="00C17B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3.28</w:t>
      </w:r>
    </w:p>
    <w:p w:rsidR="00C17BB9" w:rsidRDefault="00C17BB9" w:rsidP="00C17B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C17BB9" w:rsidRDefault="00C17BB9" w:rsidP="00C17B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по тарифному регулированию</w:t>
      </w:r>
    </w:p>
    <w:p w:rsidR="00C17BB9" w:rsidRDefault="00C17BB9" w:rsidP="00C17B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Мурманской области</w:t>
      </w:r>
    </w:p>
    <w:p w:rsidR="00C17BB9" w:rsidRDefault="00C17BB9" w:rsidP="00C17B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мая 2011 г. N 29</w:t>
      </w:r>
    </w:p>
    <w:p w:rsidR="00C17BB9" w:rsidRDefault="00C17BB9" w:rsidP="00C17B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BB9" w:rsidRDefault="00C17BB9" w:rsidP="00C17BB9">
      <w:pPr>
        <w:pStyle w:val="ConsPlusTitle"/>
        <w:widowControl/>
        <w:jc w:val="center"/>
      </w:pPr>
      <w:r>
        <w:t>ССЫЛКИ</w:t>
      </w:r>
    </w:p>
    <w:p w:rsidR="00C17BB9" w:rsidRDefault="00C17BB9" w:rsidP="00C17BB9">
      <w:pPr>
        <w:pStyle w:val="ConsPlusTitle"/>
        <w:widowControl/>
        <w:jc w:val="center"/>
      </w:pPr>
      <w:r>
        <w:t>НА ПУБЛИКАЦИИ В ДРУГИХ ИСТОЧНИКАХ</w:t>
      </w:r>
    </w:p>
    <w:p w:rsidR="00C17BB9" w:rsidRDefault="00C17BB9" w:rsidP="00C17B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7425"/>
        <w:gridCol w:w="2700"/>
      </w:tblGrid>
      <w:tr w:rsidR="00C17BB9" w:rsidTr="00B6193F">
        <w:trPr>
          <w:cantSplit/>
          <w:trHeight w:val="360"/>
        </w:trPr>
        <w:tc>
          <w:tcPr>
            <w:tcW w:w="10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B9" w:rsidRDefault="00C17BB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Условия публичных договоров поставок регулируемых товаров, оказания регулируемых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                                     </w:t>
            </w:r>
          </w:p>
        </w:tc>
      </w:tr>
      <w:tr w:rsidR="00C17BB9" w:rsidTr="00B6193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B9" w:rsidRDefault="00C17BB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B9" w:rsidRDefault="00C17BB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Содержание пункта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B9" w:rsidRDefault="00C17BB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Ссылка на материалы</w:t>
            </w:r>
          </w:p>
        </w:tc>
      </w:tr>
      <w:tr w:rsidR="00C17BB9" w:rsidTr="00B6193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B9" w:rsidRDefault="00C17BB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B9" w:rsidRDefault="00C17BB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B9" w:rsidRDefault="00C17BB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  </w:t>
            </w:r>
          </w:p>
        </w:tc>
      </w:tr>
      <w:tr w:rsidR="00C17BB9" w:rsidTr="00B6193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B9" w:rsidRDefault="00C17BB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B9" w:rsidRDefault="00C17BB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Условия публичных договоров поставок регулируемых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товаров, оказания регулируемых услуг &lt;*&gt;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B9" w:rsidRDefault="00C17BB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См. приложение № 5</w:t>
            </w:r>
          </w:p>
        </w:tc>
      </w:tr>
      <w:tr w:rsidR="00C17BB9" w:rsidTr="00B6193F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B9" w:rsidRDefault="00C17BB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B9" w:rsidRDefault="00C17BB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Сведения об источнике публикации годовой бухгалтерской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отчетности, включая бухгалтерский баланс и приложения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 нему &lt;**&gt;       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B9" w:rsidRDefault="00C17BB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7BB9" w:rsidTr="00B6193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B9" w:rsidRDefault="00C17BB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B9" w:rsidRDefault="00C17BB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Прочая информация (по усмотрению регулируемой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организации)      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B9" w:rsidRDefault="00C17BB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17BB9" w:rsidRDefault="00C17BB9" w:rsidP="00C17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BB9" w:rsidRDefault="00C17BB9" w:rsidP="00C17BB9">
      <w:pPr>
        <w:pStyle w:val="ConsPlusNonformat"/>
        <w:widowControl/>
        <w:ind w:firstLine="540"/>
        <w:jc w:val="both"/>
      </w:pPr>
      <w:r>
        <w:t>--------------------------------</w:t>
      </w:r>
    </w:p>
    <w:p w:rsidR="00C17BB9" w:rsidRDefault="00C17BB9" w:rsidP="00C17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раскрывается не позднее 30 дней со дня соответствующего решения об установлении тарифа (надбавки) на очередной период регулирования.</w:t>
      </w:r>
    </w:p>
    <w:p w:rsidR="00C17BB9" w:rsidRDefault="00C17BB9" w:rsidP="00C17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&lt;**&gt; заполняется в том случае, если выручка предприятия от регулируемой деятельности 80 % и более от совокупной за отчетный год.</w:t>
      </w:r>
    </w:p>
    <w:p w:rsidR="00C17BB9" w:rsidRDefault="00C17BB9" w:rsidP="00C17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BB9" w:rsidRDefault="00C17BB9" w:rsidP="00C17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BB9" w:rsidRDefault="00C17BB9" w:rsidP="00C17BB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17BB9" w:rsidRDefault="00C17BB9" w:rsidP="00C17BB9"/>
    <w:p w:rsidR="002C3AE4" w:rsidRDefault="002C3AE4"/>
    <w:sectPr w:rsidR="002C3AE4" w:rsidSect="008337BD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/>
  <w:defaultTabStop w:val="708"/>
  <w:characterSpacingControl w:val="doNotCompress"/>
  <w:compat/>
  <w:rsids>
    <w:rsidRoot w:val="00C17BB9"/>
    <w:rsid w:val="002C3AE4"/>
    <w:rsid w:val="00C1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7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7B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17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2012-01-05T12:51:00Z</dcterms:created>
  <dcterms:modified xsi:type="dcterms:W3CDTF">2012-01-05T12:52:00Z</dcterms:modified>
</cp:coreProperties>
</file>